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7F" w:rsidRDefault="00BD0A5D" w:rsidP="00EA43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 №24</w:t>
      </w:r>
    </w:p>
    <w:p w:rsidR="00EA437F" w:rsidRDefault="00BD0A5D" w:rsidP="00EA43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п.</w:t>
      </w:r>
      <w:r w:rsidR="00D50E68">
        <w:rPr>
          <w:rFonts w:ascii="Calibri" w:hAnsi="Calibri" w:cs="Calibri"/>
          <w:b/>
          <w:bCs/>
        </w:rPr>
        <w:t>49</w:t>
      </w:r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подп</w:t>
      </w:r>
      <w:proofErr w:type="gramStart"/>
      <w:r>
        <w:rPr>
          <w:rFonts w:ascii="Calibri" w:hAnsi="Calibri" w:cs="Calibri"/>
          <w:b/>
          <w:bCs/>
        </w:rPr>
        <w:t>.д</w:t>
      </w:r>
      <w:proofErr w:type="spellEnd"/>
      <w:proofErr w:type="gramEnd"/>
    </w:p>
    <w:p w:rsidR="00EA437F" w:rsidRDefault="00D50E68" w:rsidP="00E9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907A5" w:rsidRDefault="00BD0A5D" w:rsidP="00E9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Форма раскрытия информации</w:t>
      </w:r>
    </w:p>
    <w:p w:rsidR="00E907A5" w:rsidRDefault="00BD0A5D" w:rsidP="00E9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основаниях для введения полного и (или) частичного</w:t>
      </w:r>
      <w:bookmarkStart w:id="0" w:name="_GoBack"/>
      <w:bookmarkEnd w:id="0"/>
    </w:p>
    <w:p w:rsidR="00E907A5" w:rsidRDefault="00BD0A5D" w:rsidP="00E90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ограничения режима потребления электрической энергии</w:t>
      </w:r>
    </w:p>
    <w:p w:rsidR="00E907A5" w:rsidRDefault="00D50E68" w:rsidP="00E90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60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3921"/>
      </w:tblGrid>
      <w:tr w:rsidR="00E354C0" w:rsidTr="00EA43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E907A5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907A5">
              <w:rPr>
                <w:rFonts w:ascii="Calibri" w:hAnsi="Calibri" w:cs="Calibri"/>
                <w:b/>
              </w:rPr>
              <w:t xml:space="preserve">N </w:t>
            </w:r>
            <w:proofErr w:type="gramStart"/>
            <w:r w:rsidRPr="00E907A5">
              <w:rPr>
                <w:rFonts w:ascii="Calibri" w:hAnsi="Calibri" w:cs="Calibri"/>
                <w:b/>
              </w:rPr>
              <w:t>п</w:t>
            </w:r>
            <w:proofErr w:type="gramEnd"/>
            <w:r w:rsidRPr="00E907A5">
              <w:rPr>
                <w:rFonts w:ascii="Calibri" w:hAnsi="Calibri" w:cs="Calibri"/>
                <w:b/>
              </w:rPr>
              <w:t>/п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E907A5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907A5">
              <w:rPr>
                <w:rFonts w:ascii="Calibri" w:hAnsi="Calibri" w:cs="Calibri"/>
                <w:b/>
              </w:rPr>
              <w:t>Основания для введения полного и (или) частичного ограничения режима потребления электрической энергии</w:t>
            </w:r>
          </w:p>
        </w:tc>
      </w:tr>
      <w:tr w:rsidR="00E354C0" w:rsidTr="00EA43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E907A5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907A5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E907A5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907A5">
              <w:rPr>
                <w:rFonts w:ascii="Calibri" w:hAnsi="Calibri" w:cs="Calibri"/>
                <w:b/>
              </w:rPr>
              <w:t>2</w:t>
            </w:r>
          </w:p>
        </w:tc>
      </w:tr>
      <w:tr w:rsidR="00E354C0" w:rsidTr="00EA43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E907A5" w:rsidRDefault="00D50E68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A86A1B" w:rsidRDefault="00BD0A5D" w:rsidP="00A8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A86A1B">
              <w:rPr>
                <w:b/>
                <w:i/>
                <w:sz w:val="20"/>
                <w:szCs w:val="20"/>
              </w:rPr>
              <w:t>Основания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 w:rsidRPr="00A86A1B">
              <w:rPr>
                <w:b/>
                <w:i/>
                <w:sz w:val="20"/>
                <w:szCs w:val="20"/>
              </w:rPr>
              <w:t xml:space="preserve"> предусмотренные Правилами полного и (или) частичного ограничения режима потребления электрической энергии (утверждены Постановлением Правительства РФ от 04.05.201</w:t>
            </w:r>
            <w:r w:rsidRPr="00976B0B">
              <w:rPr>
                <w:b/>
                <w:i/>
                <w:sz w:val="20"/>
                <w:szCs w:val="20"/>
              </w:rPr>
              <w:t>2</w:t>
            </w:r>
            <w:r w:rsidRPr="00A86A1B">
              <w:rPr>
                <w:b/>
                <w:i/>
                <w:sz w:val="20"/>
                <w:szCs w:val="20"/>
              </w:rPr>
              <w:t>г. №442).</w:t>
            </w:r>
          </w:p>
        </w:tc>
      </w:tr>
      <w:tr w:rsidR="00E354C0" w:rsidTr="00EA43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9143DA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43DA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3A7A" w:rsidRPr="0089407F" w:rsidRDefault="00BD0A5D" w:rsidP="00283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 xml:space="preserve">Получение законного требования судебного пристава-исполнителя о введении ограничения режима потребления </w:t>
            </w:r>
          </w:p>
          <w:p w:rsidR="00E907A5" w:rsidRPr="001B0AC1" w:rsidRDefault="00BD0A5D" w:rsidP="0028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0AC1">
              <w:rPr>
                <w:rFonts w:ascii="Arial" w:hAnsi="Arial" w:cs="Arial"/>
                <w:i/>
                <w:sz w:val="20"/>
                <w:szCs w:val="20"/>
              </w:rPr>
              <w:t>подп</w:t>
            </w:r>
            <w:proofErr w:type="gramStart"/>
            <w:r w:rsidRPr="001B0AC1">
              <w:rPr>
                <w:rFonts w:ascii="Arial" w:hAnsi="Arial" w:cs="Arial"/>
                <w:i/>
                <w:sz w:val="20"/>
                <w:szCs w:val="20"/>
              </w:rPr>
              <w:t>.а</w:t>
            </w:r>
            <w:proofErr w:type="gramEnd"/>
            <w:r w:rsidRPr="001B0AC1">
              <w:rPr>
                <w:rFonts w:ascii="Arial" w:hAnsi="Arial" w:cs="Arial"/>
                <w:i/>
                <w:sz w:val="20"/>
                <w:szCs w:val="20"/>
              </w:rPr>
              <w:t xml:space="preserve"> п.2 Правил полного и (или) частичного ограничения режима потребления электрической энергии.</w:t>
            </w:r>
          </w:p>
        </w:tc>
      </w:tr>
      <w:tr w:rsidR="00E354C0" w:rsidTr="00EA43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9143DA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43DA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89407F" w:rsidRDefault="00BD0A5D" w:rsidP="00E907A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>Нарушение своих обязательств потребителем, выразившееся в следующих действиях:</w:t>
            </w:r>
          </w:p>
          <w:p w:rsidR="00283A7A" w:rsidRPr="0089407F" w:rsidRDefault="00BD0A5D" w:rsidP="00283A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9407F">
              <w:rPr>
                <w:rFonts w:ascii="Arial" w:hAnsi="Arial" w:cs="Arial"/>
                <w:sz w:val="20"/>
                <w:szCs w:val="20"/>
              </w:rPr>
              <w:t>- неисполнение или ненадлежащее исполнение обязательств по оплате электрической энергии (мощности) и (или) услуг по передаче электрической энергии, услуг, оказание которых является неотъемлемой частью процесса поставки электрической энергии потребителям, если это привело к образованию задолженности потребителя перед гарантирующим поставщиком, энергосбытовой, энергоснабжающей организацией или производителем электрической энергии (мощности) на розничном рынке по основному обязательству, возникшему из договора энергоснабжения (купли-продажи (поставки) электрической энергии</w:t>
            </w:r>
            <w:proofErr w:type="gramEnd"/>
            <w:r w:rsidRPr="008940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Pr="0089407F">
              <w:rPr>
                <w:rFonts w:ascii="Arial" w:hAnsi="Arial" w:cs="Arial"/>
                <w:sz w:val="20"/>
                <w:szCs w:val="20"/>
              </w:rPr>
              <w:t>мощности)), в том числе обязательству по предварительной оплате электрической энергии (мощности);</w:t>
            </w:r>
            <w:proofErr w:type="gramEnd"/>
          </w:p>
          <w:p w:rsidR="00283A7A" w:rsidRPr="0089407F" w:rsidRDefault="00BD0A5D" w:rsidP="00283A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>- неисполнение или ненадлежащее исполнение потребителем обязательств по оплате услуг по передаче электрической энергии, если это привело к образованию задолженности потребителя перед сетевой организацией по основному обязательству, возникшему из договора об оказании услуг по передаче электрической энергии, в том числе обязательству по предварительной оплате таких услуг;</w:t>
            </w:r>
          </w:p>
          <w:p w:rsidR="00283A7A" w:rsidRPr="0089407F" w:rsidRDefault="00BD0A5D" w:rsidP="00283A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>- неисполнение или ненадлежащее исполнение потребителем условий договора, касающихся обеспечения функционирования устройств релейной защиты, противоаварийной и режимной автоматики, устройств компенсации реактивной мощности;</w:t>
            </w:r>
          </w:p>
          <w:p w:rsidR="00283A7A" w:rsidRPr="0089407F" w:rsidRDefault="00BD0A5D" w:rsidP="00283A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 xml:space="preserve"> -нарушение характеристик технологического присоединения, указанных в документах о технологическом присоединении (в том числе превышение максимальной мощности энергопринимающего устройства потребителя), вызванное подключением потребителем к принадлежащим ему энергопринимающим устройствам и (или)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оборудования.</w:t>
            </w:r>
          </w:p>
          <w:p w:rsidR="00E907A5" w:rsidRPr="001B0AC1" w:rsidRDefault="00BD0A5D" w:rsidP="00283A7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B0AC1">
              <w:rPr>
                <w:rFonts w:ascii="Arial" w:hAnsi="Arial" w:cs="Arial"/>
                <w:i/>
                <w:sz w:val="20"/>
                <w:szCs w:val="20"/>
              </w:rPr>
              <w:t>подп</w:t>
            </w:r>
            <w:proofErr w:type="gramStart"/>
            <w:r w:rsidRPr="001B0AC1">
              <w:rPr>
                <w:rFonts w:ascii="Arial" w:hAnsi="Arial" w:cs="Arial"/>
                <w:i/>
                <w:sz w:val="20"/>
                <w:szCs w:val="20"/>
              </w:rPr>
              <w:t>.б</w:t>
            </w:r>
            <w:proofErr w:type="gramEnd"/>
            <w:r w:rsidRPr="001B0AC1">
              <w:rPr>
                <w:rFonts w:ascii="Arial" w:hAnsi="Arial" w:cs="Arial"/>
                <w:i/>
                <w:sz w:val="20"/>
                <w:szCs w:val="20"/>
              </w:rPr>
              <w:t xml:space="preserve"> п.2 Правил полного и (или) частичного ограничения режима потребления электрической энергии.</w:t>
            </w:r>
          </w:p>
        </w:tc>
      </w:tr>
      <w:tr w:rsidR="00E354C0" w:rsidTr="00EA43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07A5" w:rsidRPr="00EA437F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407F" w:rsidRPr="0089407F" w:rsidRDefault="00BD0A5D" w:rsidP="00894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 xml:space="preserve">Прекращение обязательств по поставке электрической энергии (мощности) по договору энергоснабжения (купли-продажи (поставки) </w:t>
            </w:r>
            <w:r w:rsidRPr="0089407F">
              <w:rPr>
                <w:rFonts w:ascii="Arial" w:hAnsi="Arial" w:cs="Arial"/>
                <w:sz w:val="20"/>
                <w:szCs w:val="20"/>
              </w:rPr>
              <w:lastRenderedPageBreak/>
              <w:t>электрической энергии (мощности)) и (или) по оказанию услуг по передаче электрической энергии в отношении энергопринимающих устройств и (или) объектов электроэнергетики по договору оказания услуг по передаче электрической энергии</w:t>
            </w:r>
          </w:p>
          <w:p w:rsidR="00E907A5" w:rsidRPr="0089407F" w:rsidRDefault="00BD0A5D" w:rsidP="0089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i/>
                <w:sz w:val="20"/>
                <w:szCs w:val="20"/>
              </w:rPr>
              <w:t>подп. в п.2 Правил полного и (или) частичного ограничения режима потребления электрической энергии.</w:t>
            </w:r>
          </w:p>
        </w:tc>
      </w:tr>
      <w:tr w:rsidR="00E354C0" w:rsidTr="0089407F">
        <w:trPr>
          <w:trHeight w:val="5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43DA" w:rsidRPr="00EA437F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407F" w:rsidRPr="0089407F" w:rsidRDefault="00BD0A5D" w:rsidP="00894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>Выявление факта бездоговорного потребления электрической энергии</w:t>
            </w:r>
          </w:p>
          <w:p w:rsidR="009143DA" w:rsidRPr="001B0AC1" w:rsidRDefault="00BD0A5D" w:rsidP="0089407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B0AC1">
              <w:rPr>
                <w:rFonts w:ascii="Arial" w:hAnsi="Arial" w:cs="Arial"/>
                <w:i/>
                <w:sz w:val="20"/>
                <w:szCs w:val="20"/>
              </w:rPr>
              <w:t>подп. г п.2 Правил полного и (или) частичного ограничения режима потребления электрической энергии.</w:t>
            </w:r>
          </w:p>
        </w:tc>
      </w:tr>
      <w:tr w:rsidR="00E354C0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43DA" w:rsidRPr="00EA437F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407F" w:rsidRPr="0089407F" w:rsidRDefault="00BD0A5D" w:rsidP="00894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9407F">
              <w:rPr>
                <w:rFonts w:ascii="Arial" w:hAnsi="Arial" w:cs="Arial"/>
                <w:sz w:val="20"/>
                <w:szCs w:val="20"/>
              </w:rPr>
              <w:t xml:space="preserve">Выявление ненадлежащего технологического присоединения </w:t>
            </w:r>
            <w:r w:rsidRPr="008940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энергопринимающих устройств потребителя, которое установлено гарантирующим поставщиком, заключившим с этим потребителем в случаях, предусмотренных </w:t>
            </w:r>
            <w:hyperlink r:id="rId9" w:history="1">
              <w:r w:rsidRPr="0089407F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Основными положениями</w:t>
              </w:r>
            </w:hyperlink>
            <w:r w:rsidRPr="0089407F">
              <w:rPr>
                <w:rFonts w:ascii="Arial" w:hAnsi="Arial" w:cs="Arial"/>
                <w:sz w:val="20"/>
                <w:szCs w:val="20"/>
              </w:rPr>
              <w:t xml:space="preserve"> функционирования розничных рынков электрической энергии, утвержденными постановлением Правительства Российской Федерации от 4 мая 2012 г. N 442 "О функционировании розничных рынков электрической энергии, полном и (или) частичном ограничении режима потребления электрической энергии" (далее - Основные положения), договор энергоснабжения (купли-продажи (поставки) электрической</w:t>
            </w:r>
            <w:proofErr w:type="gramEnd"/>
            <w:r w:rsidRPr="0089407F">
              <w:rPr>
                <w:rFonts w:ascii="Arial" w:hAnsi="Arial" w:cs="Arial"/>
                <w:sz w:val="20"/>
                <w:szCs w:val="20"/>
              </w:rPr>
              <w:t xml:space="preserve"> энергии (мощности)) при отсутствии документов, подтверждающих технологическое присоединение и (или) разграничение балансовой принадлежности.</w:t>
            </w:r>
          </w:p>
          <w:p w:rsidR="009143DA" w:rsidRPr="0089407F" w:rsidRDefault="00BD0A5D" w:rsidP="0089407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89407F">
              <w:rPr>
                <w:rFonts w:ascii="Arial" w:hAnsi="Arial" w:cs="Arial"/>
                <w:i/>
                <w:sz w:val="20"/>
                <w:szCs w:val="20"/>
              </w:rPr>
              <w:t>подп. д п. 2 Правил полного и (или) частичного ограничения режима потребления электрической энергии.</w:t>
            </w:r>
          </w:p>
        </w:tc>
      </w:tr>
      <w:tr w:rsidR="00E354C0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43DA" w:rsidRPr="00EA437F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407F" w:rsidRPr="0089407F" w:rsidRDefault="00BD0A5D" w:rsidP="00894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>Поступление от потребителя заявления о введении в отношении его энергопринимающих устройств и (или) объектов электроэнергетики ограничения режима потребления в случае, если у потребителя отсутствует техническая возможность самостоятельного ограничения режима потребления.</w:t>
            </w:r>
          </w:p>
          <w:p w:rsidR="009143DA" w:rsidRPr="001B0AC1" w:rsidRDefault="00BD0A5D" w:rsidP="0089407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B0AC1">
              <w:rPr>
                <w:rFonts w:ascii="Arial" w:hAnsi="Arial" w:cs="Arial"/>
                <w:i/>
                <w:sz w:val="20"/>
                <w:szCs w:val="20"/>
              </w:rPr>
              <w:t>подп. е п.2 Правил полного и (или) частичного ограничения режима потребления электрической энергии.</w:t>
            </w:r>
          </w:p>
        </w:tc>
      </w:tr>
      <w:tr w:rsidR="00E354C0" w:rsidTr="00E47867">
        <w:trPr>
          <w:trHeight w:val="2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43DA" w:rsidRPr="00EA437F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407F" w:rsidRPr="0089407F" w:rsidRDefault="00BD0A5D" w:rsidP="00894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>Окончание срока, на который осуществлялось технологическое присоединение с применением временной схемы электроснабжения, или возникновение основания для его досрочного прекращения.</w:t>
            </w:r>
          </w:p>
          <w:p w:rsidR="009143DA" w:rsidRPr="001B0AC1" w:rsidRDefault="00BD0A5D" w:rsidP="0089407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B0AC1">
              <w:rPr>
                <w:rFonts w:ascii="Arial" w:hAnsi="Arial" w:cs="Arial"/>
                <w:i/>
                <w:sz w:val="20"/>
                <w:szCs w:val="20"/>
              </w:rPr>
              <w:t>подп</w:t>
            </w:r>
            <w:proofErr w:type="gramStart"/>
            <w:r w:rsidRPr="001B0AC1">
              <w:rPr>
                <w:rFonts w:ascii="Arial" w:hAnsi="Arial" w:cs="Arial"/>
                <w:i/>
                <w:sz w:val="20"/>
                <w:szCs w:val="20"/>
              </w:rPr>
              <w:t>.ж</w:t>
            </w:r>
            <w:proofErr w:type="gramEnd"/>
            <w:r w:rsidRPr="001B0AC1">
              <w:rPr>
                <w:rFonts w:ascii="Arial" w:hAnsi="Arial" w:cs="Arial"/>
                <w:i/>
                <w:sz w:val="20"/>
                <w:szCs w:val="20"/>
              </w:rPr>
              <w:t xml:space="preserve"> п.2 Правил полного и (или) частичного ограничения режима потребления электрической энергии.</w:t>
            </w:r>
          </w:p>
        </w:tc>
      </w:tr>
      <w:tr w:rsidR="00E354C0" w:rsidTr="00F874CB">
        <w:trPr>
          <w:trHeight w:val="7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37F" w:rsidRPr="00EA437F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4CB" w:rsidRPr="0089407F" w:rsidRDefault="00BD0A5D" w:rsidP="00F874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sz w:val="20"/>
                <w:szCs w:val="20"/>
              </w:rPr>
              <w:t xml:space="preserve">Возникновение (угроза возникновения) аварийных электроэнергетических режимов </w:t>
            </w:r>
          </w:p>
          <w:p w:rsidR="00EA437F" w:rsidRPr="0089407F" w:rsidRDefault="00BD0A5D" w:rsidP="00F874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9407F">
              <w:rPr>
                <w:rFonts w:ascii="Arial" w:hAnsi="Arial" w:cs="Arial"/>
                <w:i/>
                <w:sz w:val="20"/>
                <w:szCs w:val="20"/>
              </w:rPr>
              <w:t>подп. з п.2 Правил полного и (или) частичного ограничения режима потребления электрической энергии</w:t>
            </w:r>
          </w:p>
        </w:tc>
      </w:tr>
      <w:tr w:rsidR="00E354C0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37F" w:rsidRPr="00EA437F" w:rsidRDefault="00BD0A5D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437F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74CB" w:rsidRPr="0089407F" w:rsidRDefault="00BD0A5D" w:rsidP="00F874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9407F">
              <w:rPr>
                <w:rFonts w:ascii="Arial" w:hAnsi="Arial" w:cs="Arial"/>
                <w:sz w:val="20"/>
                <w:szCs w:val="20"/>
              </w:rPr>
              <w:t>Необходимость проведения ремонтных работ на объектах электросетевого хозяйства сетевой организации, к которым присоединены энергопринимающие устройства и (или) объекты электроэнергетики потребителя, или необходимость проведения ремонтных работ на объектах электросетевого хозяйства смежных сетевых организаций (объектах электросетевого хозяйства иных владельцев) либо на объектах по производству электрической энергии в случае, если проведение этих работ невозможно без ограничения режима потребления.</w:t>
            </w:r>
            <w:proofErr w:type="gramEnd"/>
          </w:p>
          <w:p w:rsidR="00EA437F" w:rsidRPr="0089407F" w:rsidRDefault="00BD0A5D" w:rsidP="00F874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F874CB">
              <w:rPr>
                <w:rFonts w:ascii="Arial" w:hAnsi="Arial" w:cs="Arial"/>
                <w:i/>
                <w:sz w:val="20"/>
                <w:szCs w:val="20"/>
              </w:rPr>
              <w:t>подп. и п.2 Правил полного и (или</w:t>
            </w:r>
            <w:r w:rsidRPr="0089407F">
              <w:rPr>
                <w:rFonts w:ascii="Arial" w:hAnsi="Arial" w:cs="Arial"/>
                <w:i/>
                <w:sz w:val="20"/>
                <w:szCs w:val="20"/>
              </w:rPr>
              <w:t>) частичного ограничения режима потребления электрической энергии.</w:t>
            </w:r>
          </w:p>
        </w:tc>
      </w:tr>
      <w:tr w:rsidR="00E354C0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EA437F" w:rsidRDefault="00D50E68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A86A1B" w:rsidRDefault="00BD0A5D" w:rsidP="00E96076">
            <w:pPr>
              <w:jc w:val="both"/>
              <w:rPr>
                <w:b/>
                <w:i/>
                <w:sz w:val="20"/>
                <w:szCs w:val="20"/>
              </w:rPr>
            </w:pPr>
            <w:r w:rsidRPr="00A86A1B">
              <w:rPr>
                <w:b/>
                <w:i/>
                <w:sz w:val="20"/>
                <w:szCs w:val="20"/>
              </w:rPr>
              <w:t xml:space="preserve">Основания для  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ограничения  или приостановления предоставление коммунальных услуг 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без предварительного уведомления потребителя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, предусмотренные Правилами  предоставления коммунальных услуг собственникам и пользователям помещений в многоквартирных домах и жилых домов </w:t>
            </w:r>
            <w:proofErr w:type="gramStart"/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( </w:t>
            </w:r>
            <w:proofErr w:type="gramEnd"/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>утв. Постановлением  Правительства РФ от 06.05.20</w:t>
            </w:r>
            <w:r w:rsidRPr="001B0AC1">
              <w:rPr>
                <w:rFonts w:ascii="Calibri" w:hAnsi="Calibri" w:cs="Calibri"/>
                <w:b/>
                <w:i/>
                <w:sz w:val="20"/>
                <w:szCs w:val="20"/>
              </w:rPr>
              <w:t>11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>г. №354)</w:t>
            </w:r>
          </w:p>
        </w:tc>
      </w:tr>
      <w:tr w:rsidR="00E354C0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A86A1B" w:rsidRDefault="00BD0A5D" w:rsidP="001B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6A1B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A86A1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BD0A5D" w:rsidP="00E96076">
            <w:pPr>
              <w:rPr>
                <w:rFonts w:ascii="Calibri" w:hAnsi="Calibri" w:cs="Calibri"/>
                <w:sz w:val="20"/>
                <w:szCs w:val="20"/>
              </w:rPr>
            </w:pPr>
            <w:r w:rsidRPr="00A86A1B">
              <w:rPr>
                <w:rFonts w:ascii="Calibri" w:hAnsi="Calibri" w:cs="Calibri"/>
                <w:sz w:val="20"/>
                <w:szCs w:val="20"/>
              </w:rPr>
              <w:t>Возникновени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A86A1B">
              <w:rPr>
                <w:rFonts w:ascii="Calibri" w:hAnsi="Calibri" w:cs="Calibri"/>
                <w:sz w:val="20"/>
                <w:szCs w:val="20"/>
              </w:rPr>
              <w:t xml:space="preserve"> или угроз</w:t>
            </w:r>
            <w:r>
              <w:rPr>
                <w:rFonts w:ascii="Calibri" w:hAnsi="Calibri" w:cs="Calibri"/>
                <w:sz w:val="20"/>
                <w:szCs w:val="20"/>
              </w:rPr>
              <w:t>а</w:t>
            </w:r>
            <w:r w:rsidRPr="00A86A1B">
              <w:rPr>
                <w:rFonts w:ascii="Calibri" w:hAnsi="Calibri" w:cs="Calibri"/>
                <w:sz w:val="20"/>
                <w:szCs w:val="20"/>
              </w:rPr>
              <w:t xml:space="preserve"> возникновения аварийной ситуации в централизованных сетях инженерно-технического обеспечения, по которым осуществляются водо-, тепл</w:t>
            </w:r>
            <w:proofErr w:type="gramStart"/>
            <w:r w:rsidRPr="00A86A1B">
              <w:rPr>
                <w:rFonts w:ascii="Calibri" w:hAnsi="Calibri" w:cs="Calibri"/>
                <w:sz w:val="20"/>
                <w:szCs w:val="20"/>
              </w:rPr>
              <w:t>о-</w:t>
            </w:r>
            <w:proofErr w:type="gramEnd"/>
            <w:r w:rsidRPr="00A86A1B">
              <w:rPr>
                <w:rFonts w:ascii="Calibri" w:hAnsi="Calibri" w:cs="Calibri"/>
                <w:sz w:val="20"/>
                <w:szCs w:val="20"/>
              </w:rPr>
              <w:t xml:space="preserve">, электро- и газоснабжение, а также водоотведение - с момента возникновения или угрозы возникновения такой аварийной ситуации </w:t>
            </w:r>
          </w:p>
          <w:p w:rsidR="00A86A1B" w:rsidRPr="00A86A1B" w:rsidRDefault="00BD0A5D" w:rsidP="00E96076">
            <w:pPr>
              <w:rPr>
                <w:b/>
                <w:i/>
                <w:sz w:val="20"/>
                <w:szCs w:val="20"/>
              </w:rPr>
            </w:pPr>
            <w:r w:rsidRPr="00A86A1B">
              <w:rPr>
                <w:rFonts w:ascii="Calibri" w:hAnsi="Calibri" w:cs="Calibri"/>
                <w:sz w:val="20"/>
                <w:szCs w:val="20"/>
              </w:rPr>
              <w:t xml:space="preserve"> подп. </w:t>
            </w:r>
            <w:r>
              <w:rPr>
                <w:rFonts w:ascii="Calibri" w:hAnsi="Calibri" w:cs="Calibri"/>
                <w:sz w:val="20"/>
                <w:szCs w:val="20"/>
              </w:rPr>
              <w:t>а</w:t>
            </w:r>
            <w:r w:rsidRPr="00A86A1B">
              <w:rPr>
                <w:rFonts w:ascii="Calibri" w:hAnsi="Calibri" w:cs="Calibri"/>
                <w:sz w:val="20"/>
                <w:szCs w:val="20"/>
              </w:rPr>
              <w:t xml:space="preserve"> п.115</w:t>
            </w:r>
            <w:r w:rsidRPr="00A86A1B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E354C0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A86A1B" w:rsidRDefault="00BD0A5D" w:rsidP="001B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6A1B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A86A1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BD0A5D" w:rsidP="00E96076">
            <w:pPr>
              <w:rPr>
                <w:rFonts w:ascii="Calibri" w:hAnsi="Calibri" w:cs="Calibri"/>
                <w:sz w:val="20"/>
                <w:szCs w:val="20"/>
              </w:rPr>
            </w:pPr>
            <w:r w:rsidRPr="00A86A1B">
              <w:rPr>
                <w:rFonts w:ascii="Calibri" w:hAnsi="Calibri" w:cs="Calibri"/>
                <w:sz w:val="20"/>
                <w:szCs w:val="20"/>
              </w:rPr>
              <w:t>Возникновени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A86A1B">
              <w:rPr>
                <w:rFonts w:ascii="Calibri" w:hAnsi="Calibri" w:cs="Calibri"/>
                <w:sz w:val="20"/>
                <w:szCs w:val="20"/>
              </w:rPr>
              <w:t xml:space="preserve">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 </w:t>
            </w:r>
          </w:p>
          <w:p w:rsidR="00A86A1B" w:rsidRPr="00A86A1B" w:rsidRDefault="00BD0A5D" w:rsidP="00E96076">
            <w:pPr>
              <w:rPr>
                <w:rFonts w:ascii="Calibri" w:hAnsi="Calibri" w:cs="Calibri"/>
                <w:sz w:val="20"/>
                <w:szCs w:val="20"/>
              </w:rPr>
            </w:pPr>
            <w:r w:rsidRPr="00A86A1B">
              <w:rPr>
                <w:rFonts w:ascii="Calibri" w:hAnsi="Calibri" w:cs="Calibri"/>
                <w:sz w:val="20"/>
                <w:szCs w:val="20"/>
              </w:rPr>
              <w:t xml:space="preserve"> подп. б п.115</w:t>
            </w:r>
            <w:r w:rsidRPr="00A86A1B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E354C0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C00D38" w:rsidRDefault="00BD0A5D" w:rsidP="001B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0D38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C00D3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BD0A5D" w:rsidP="00E96076">
            <w:pPr>
              <w:rPr>
                <w:rFonts w:ascii="Calibri" w:hAnsi="Calibri" w:cs="Calibri"/>
                <w:sz w:val="20"/>
                <w:szCs w:val="20"/>
              </w:rPr>
            </w:pPr>
            <w:r w:rsidRPr="00C00D38">
              <w:rPr>
                <w:rFonts w:ascii="Calibri" w:hAnsi="Calibri" w:cs="Calibri"/>
                <w:sz w:val="20"/>
                <w:szCs w:val="20"/>
              </w:rPr>
              <w:t>Выявлени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C00D38">
              <w:rPr>
                <w:rFonts w:ascii="Calibri" w:hAnsi="Calibri" w:cs="Calibri"/>
                <w:sz w:val="20"/>
                <w:szCs w:val="20"/>
              </w:rPr>
              <w:t xml:space="preserve">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 </w:t>
            </w:r>
          </w:p>
          <w:p w:rsidR="00A86A1B" w:rsidRPr="00C00D38" w:rsidRDefault="00BD0A5D" w:rsidP="00E96076">
            <w:pPr>
              <w:rPr>
                <w:rFonts w:ascii="Calibri" w:hAnsi="Calibri" w:cs="Calibri"/>
                <w:sz w:val="20"/>
                <w:szCs w:val="20"/>
              </w:rPr>
            </w:pPr>
            <w:r w:rsidRPr="00C00D38">
              <w:rPr>
                <w:rFonts w:ascii="Calibri" w:hAnsi="Calibri" w:cs="Calibri"/>
                <w:sz w:val="20"/>
                <w:szCs w:val="20"/>
              </w:rPr>
              <w:t xml:space="preserve"> подп. в п.115</w:t>
            </w:r>
            <w:r w:rsidRPr="00C00D38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E354C0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6A1B" w:rsidRPr="00C00D38" w:rsidRDefault="00BD0A5D" w:rsidP="001B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00D38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C00D3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BD0A5D" w:rsidP="00E9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00D38">
              <w:rPr>
                <w:rFonts w:ascii="Calibri" w:hAnsi="Calibri" w:cs="Calibri"/>
                <w:sz w:val="20"/>
                <w:szCs w:val="20"/>
              </w:rPr>
              <w:t>спользовани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C00D38">
              <w:rPr>
                <w:rFonts w:ascii="Calibri" w:hAnsi="Calibri" w:cs="Calibri"/>
                <w:sz w:val="20"/>
                <w:szCs w:val="20"/>
              </w:rPr>
              <w:t xml:space="preserve"> потребителем бытовых машин (приборов, оборудования), мощность подключения которых превышает максимально допустимые нагрузки, рассчитанные исполнителем исходя из технических характеристик внутридомовых инженерных систем и доведенные до сведения потребителей, - с момента выявления нарушения </w:t>
            </w:r>
          </w:p>
          <w:p w:rsidR="00A86A1B" w:rsidRPr="00C00D38" w:rsidRDefault="00BD0A5D" w:rsidP="00E96076">
            <w:pPr>
              <w:rPr>
                <w:rFonts w:ascii="Calibri" w:hAnsi="Calibri" w:cs="Calibri"/>
                <w:sz w:val="20"/>
                <w:szCs w:val="20"/>
              </w:rPr>
            </w:pPr>
            <w:r w:rsidRPr="00C00D38">
              <w:rPr>
                <w:rFonts w:ascii="Calibri" w:hAnsi="Calibri" w:cs="Calibri"/>
                <w:sz w:val="20"/>
                <w:szCs w:val="20"/>
              </w:rPr>
              <w:t xml:space="preserve"> подп. </w:t>
            </w:r>
            <w:r>
              <w:rPr>
                <w:rFonts w:ascii="Calibri" w:hAnsi="Calibri" w:cs="Calibri"/>
                <w:sz w:val="20"/>
                <w:szCs w:val="20"/>
              </w:rPr>
              <w:t>г</w:t>
            </w:r>
            <w:r w:rsidRPr="00C00D38">
              <w:rPr>
                <w:rFonts w:ascii="Calibri" w:hAnsi="Calibri" w:cs="Calibri"/>
                <w:sz w:val="20"/>
                <w:szCs w:val="20"/>
              </w:rPr>
              <w:t xml:space="preserve"> п.115</w:t>
            </w:r>
            <w:r w:rsidRPr="00C00D38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E354C0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D38" w:rsidRPr="00C00D38" w:rsidRDefault="00BD0A5D" w:rsidP="001B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BD0A5D" w:rsidP="0083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364E7">
              <w:rPr>
                <w:rFonts w:ascii="Calibri" w:hAnsi="Calibri" w:cs="Calibri"/>
                <w:sz w:val="20"/>
                <w:szCs w:val="20"/>
              </w:rPr>
              <w:t>Получени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8364E7">
              <w:rPr>
                <w:rFonts w:ascii="Calibri" w:hAnsi="Calibri" w:cs="Calibri"/>
                <w:sz w:val="20"/>
                <w:szCs w:val="20"/>
              </w:rPr>
              <w:t xml:space="preserve"> исполнителем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 инженерных</w:t>
            </w:r>
            <w:proofErr w:type="gramEnd"/>
            <w:r w:rsidRPr="008364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8364E7">
              <w:rPr>
                <w:rFonts w:ascii="Calibri" w:hAnsi="Calibri" w:cs="Calibri"/>
                <w:sz w:val="20"/>
                <w:szCs w:val="20"/>
              </w:rPr>
              <w:t>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</w:t>
            </w:r>
            <w:r>
              <w:rPr>
                <w:rFonts w:ascii="Calibri" w:hAnsi="Calibri" w:cs="Calibri"/>
                <w:sz w:val="20"/>
                <w:szCs w:val="20"/>
              </w:rPr>
              <w:t>кументе соответствующего органа</w:t>
            </w:r>
            <w:proofErr w:type="gramEnd"/>
          </w:p>
          <w:p w:rsidR="00E96076" w:rsidRDefault="00D50E68" w:rsidP="0083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00D38" w:rsidRPr="008364E7" w:rsidRDefault="00BD0A5D" w:rsidP="00E9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00D38">
              <w:rPr>
                <w:rFonts w:ascii="Calibri" w:hAnsi="Calibri" w:cs="Calibri"/>
                <w:sz w:val="20"/>
                <w:szCs w:val="20"/>
              </w:rPr>
              <w:t xml:space="preserve"> подп. </w:t>
            </w:r>
            <w:r>
              <w:rPr>
                <w:rFonts w:ascii="Calibri" w:hAnsi="Calibri" w:cs="Calibri"/>
                <w:sz w:val="20"/>
                <w:szCs w:val="20"/>
              </w:rPr>
              <w:t>д</w:t>
            </w:r>
            <w:r w:rsidRPr="00C00D38">
              <w:rPr>
                <w:rFonts w:ascii="Calibri" w:hAnsi="Calibri" w:cs="Calibri"/>
                <w:sz w:val="20"/>
                <w:szCs w:val="20"/>
              </w:rPr>
              <w:t xml:space="preserve"> п.115</w:t>
            </w:r>
            <w:r w:rsidRPr="00C00D38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E354C0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4E7" w:rsidRDefault="00D50E68" w:rsidP="00D47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4E7" w:rsidRPr="008364E7" w:rsidRDefault="00BD0A5D" w:rsidP="00E9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6A1B">
              <w:rPr>
                <w:b/>
                <w:i/>
                <w:sz w:val="20"/>
                <w:szCs w:val="20"/>
              </w:rPr>
              <w:t xml:space="preserve">Основания для  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ограничения  или приостановления предоставление коммунальных услуг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при условии 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предварительного уведомления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потребителя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, предусмотренные Правилами  предоставления коммунальных услуг собственникам и пользователям помещений в многоквартирных домах и жилых домов </w:t>
            </w:r>
            <w:proofErr w:type="gramStart"/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( </w:t>
            </w:r>
            <w:proofErr w:type="gramEnd"/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>утв. Постановлением  Правительства РФ от 06.05.20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lang w:val="en-US"/>
              </w:rPr>
              <w:t>11</w:t>
            </w:r>
            <w:r w:rsidRPr="00A86A1B">
              <w:rPr>
                <w:rFonts w:ascii="Calibri" w:hAnsi="Calibri" w:cs="Calibri"/>
                <w:b/>
                <w:i/>
                <w:sz w:val="20"/>
                <w:szCs w:val="20"/>
              </w:rPr>
              <w:t>г. №354)</w:t>
            </w:r>
          </w:p>
        </w:tc>
      </w:tr>
      <w:tr w:rsidR="00E354C0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4E7" w:rsidRPr="008364E7" w:rsidRDefault="00BD0A5D" w:rsidP="001B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E7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8364E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BD0A5D" w:rsidP="00E9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Неполная оплата</w:t>
            </w:r>
            <w:r w:rsidRPr="008364E7">
              <w:rPr>
                <w:rFonts w:ascii="Calibri" w:hAnsi="Calibri" w:cs="Calibri"/>
                <w:sz w:val="20"/>
                <w:szCs w:val="20"/>
              </w:rPr>
              <w:t xml:space="preserve"> потребителе</w:t>
            </w:r>
            <w:r>
              <w:rPr>
                <w:rFonts w:ascii="Calibri" w:hAnsi="Calibri" w:cs="Calibri"/>
                <w:sz w:val="20"/>
                <w:szCs w:val="20"/>
              </w:rPr>
              <w:t>м коммунальной услуги</w:t>
            </w:r>
          </w:p>
          <w:p w:rsidR="00E96076" w:rsidRDefault="00D50E68" w:rsidP="00E9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364E7" w:rsidRPr="008364E7" w:rsidRDefault="00BD0A5D" w:rsidP="00E9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64E7">
              <w:rPr>
                <w:rFonts w:ascii="Calibri" w:hAnsi="Calibri" w:cs="Calibri"/>
                <w:sz w:val="20"/>
                <w:szCs w:val="20"/>
              </w:rPr>
              <w:t xml:space="preserve"> подп. а п.117</w:t>
            </w:r>
            <w:r w:rsidRPr="008364E7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E354C0" w:rsidTr="00EA437F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64E7" w:rsidRPr="008364E7" w:rsidRDefault="00BD0A5D" w:rsidP="001B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E7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8364E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076" w:rsidRDefault="00BD0A5D" w:rsidP="0083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64E7">
              <w:rPr>
                <w:rFonts w:ascii="Calibri" w:hAnsi="Calibri" w:cs="Calibri"/>
                <w:sz w:val="20"/>
                <w:szCs w:val="20"/>
              </w:rPr>
              <w:t>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систем, относящихся к общему имуществу собственников помещений в многоква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ртирном доме </w:t>
            </w:r>
          </w:p>
          <w:p w:rsidR="00E96076" w:rsidRDefault="00D50E68" w:rsidP="0083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364E7" w:rsidRPr="008364E7" w:rsidRDefault="00BD0A5D" w:rsidP="00E9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64E7">
              <w:rPr>
                <w:rFonts w:ascii="Calibri" w:hAnsi="Calibri" w:cs="Calibri"/>
                <w:sz w:val="20"/>
                <w:szCs w:val="20"/>
              </w:rPr>
              <w:t xml:space="preserve"> подп. б п.117</w:t>
            </w:r>
            <w:r w:rsidRPr="008364E7">
              <w:rPr>
                <w:rFonts w:ascii="Calibri" w:hAnsi="Calibri" w:cs="Calibri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</w:tbl>
    <w:p w:rsidR="00E907A5" w:rsidRPr="00EA437F" w:rsidRDefault="00D50E68" w:rsidP="00E90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732C7B" w:rsidRPr="00EA437F" w:rsidRDefault="00D50E68" w:rsidP="00E907A5">
      <w:pPr>
        <w:rPr>
          <w:sz w:val="20"/>
          <w:szCs w:val="20"/>
        </w:rPr>
      </w:pPr>
    </w:p>
    <w:sectPr w:rsidR="00732C7B" w:rsidRPr="00EA437F" w:rsidSect="00E907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E354C0"/>
    <w:rsid w:val="00124DB7"/>
    <w:rsid w:val="00BD0A5D"/>
    <w:rsid w:val="00D50E68"/>
    <w:rsid w:val="00E354C0"/>
    <w:rsid w:val="00E47A66"/>
    <w:rsid w:val="00FE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A5"/>
  </w:style>
  <w:style w:type="paragraph" w:styleId="1">
    <w:name w:val="heading 1"/>
    <w:basedOn w:val="a"/>
    <w:next w:val="a"/>
    <w:link w:val="10"/>
    <w:uiPriority w:val="9"/>
    <w:qFormat/>
    <w:rsid w:val="007F5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6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E7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26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2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6CD3"/>
    <w:rPr>
      <w:b/>
      <w:bCs/>
    </w:rPr>
  </w:style>
  <w:style w:type="character" w:styleId="a7">
    <w:name w:val="Hyperlink"/>
    <w:basedOn w:val="a0"/>
    <w:uiPriority w:val="99"/>
    <w:semiHidden/>
    <w:unhideWhenUsed/>
    <w:rsid w:val="00326CD3"/>
    <w:rPr>
      <w:color w:val="0000FF"/>
      <w:u w:val="single"/>
    </w:rPr>
  </w:style>
  <w:style w:type="character" w:customStyle="1" w:styleId="apple-style-span">
    <w:name w:val="apple-style-span"/>
    <w:basedOn w:val="a0"/>
    <w:rsid w:val="00732C7B"/>
  </w:style>
  <w:style w:type="character" w:customStyle="1" w:styleId="10">
    <w:name w:val="Заголовок 1 Знак"/>
    <w:basedOn w:val="a0"/>
    <w:link w:val="1"/>
    <w:uiPriority w:val="9"/>
    <w:rsid w:val="007F55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7F2EEDDD06F168B694690D2DE649735BCAE537B1C968EC31087E4E96CA2F872A2084E29E91C60F21J9n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695728FED9DB4B81EA715D28C2EF7D" ma:contentTypeVersion="1" ma:contentTypeDescription="Создание документа." ma:contentTypeScope="" ma:versionID="3f0d103bd6ba6ff63c5ff6b0b30e0789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82E7-8C4E-44AE-AF38-27CA219FD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D3B80-5C78-43EE-BFA2-C864CE4DF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49BBB-BD34-41D1-93E7-2676B3C23E5E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A27F12C3-3F6E-4042-A3A2-21BCEF6F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Малыгина Наталья Алексеевна</dc:creator>
  <cp:lastModifiedBy>Vychegzhanin</cp:lastModifiedBy>
  <cp:revision>4</cp:revision>
  <cp:lastPrinted>2018-05-16T04:48:00Z</cp:lastPrinted>
  <dcterms:created xsi:type="dcterms:W3CDTF">2018-05-17T05:32:00Z</dcterms:created>
  <dcterms:modified xsi:type="dcterms:W3CDTF">2022-05-30T10:23:00Z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0x0101001E695728FED9DB4B81EA715D28C2EF7D</vt:lpwstr>
  </property>
</Properties>
</file>