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77" w:rsidRDefault="00FB1B03" w:rsidP="003D4B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№1</w:t>
      </w:r>
    </w:p>
    <w:p w:rsidR="003D4B77" w:rsidRDefault="003D4B77" w:rsidP="003D4B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77" w:rsidRDefault="003D4B77" w:rsidP="003D4B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о способах приобретения, стоимости и об объемах товаров (работ, услуг), необходимых организации водоотведения для производства товаров (оказания услуг) в сфере водоотведения, тарифы на которые подлежат регулированию</w:t>
      </w:r>
    </w:p>
    <w:p w:rsidR="003D4B77" w:rsidRDefault="003D4B77" w:rsidP="003D4B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77" w:rsidRDefault="003D4B77" w:rsidP="003D4B7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3"/>
        <w:gridCol w:w="2062"/>
        <w:gridCol w:w="1955"/>
        <w:gridCol w:w="2409"/>
        <w:gridCol w:w="2546"/>
      </w:tblGrid>
      <w:tr w:rsidR="003D4B77" w:rsidTr="00FB1B03">
        <w:trPr>
          <w:jc w:val="center"/>
        </w:trPr>
        <w:tc>
          <w:tcPr>
            <w:tcW w:w="6799" w:type="dxa"/>
            <w:gridSpan w:val="4"/>
          </w:tcPr>
          <w:p w:rsidR="003D4B77" w:rsidRDefault="003D4B77" w:rsidP="00EA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546" w:type="dxa"/>
            <w:vMerge w:val="restart"/>
          </w:tcPr>
          <w:p w:rsidR="003D4B77" w:rsidRDefault="003D4B77" w:rsidP="00EA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3D4B77" w:rsidTr="00FB1B03">
        <w:trPr>
          <w:jc w:val="center"/>
        </w:trPr>
        <w:tc>
          <w:tcPr>
            <w:tcW w:w="373" w:type="dxa"/>
          </w:tcPr>
          <w:p w:rsidR="003D4B77" w:rsidRDefault="003D4B77" w:rsidP="00EA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62" w:type="dxa"/>
          </w:tcPr>
          <w:p w:rsidR="003D4B77" w:rsidRDefault="003D4B77" w:rsidP="00EA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955" w:type="dxa"/>
          </w:tcPr>
          <w:p w:rsidR="003D4B77" w:rsidRDefault="003D4B77" w:rsidP="00EA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409" w:type="dxa"/>
          </w:tcPr>
          <w:p w:rsidR="003D4B77" w:rsidRDefault="003D4B77" w:rsidP="00EA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  <w:tc>
          <w:tcPr>
            <w:tcW w:w="2546" w:type="dxa"/>
            <w:vMerge/>
          </w:tcPr>
          <w:p w:rsidR="003D4B77" w:rsidRDefault="003D4B77" w:rsidP="00EA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77" w:rsidTr="00FB1B03">
        <w:trPr>
          <w:jc w:val="center"/>
        </w:trPr>
        <w:tc>
          <w:tcPr>
            <w:tcW w:w="373" w:type="dxa"/>
          </w:tcPr>
          <w:p w:rsidR="003D4B77" w:rsidRDefault="003D4B77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3D4B77" w:rsidRDefault="003D4B77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(положение о закупках) в организации водоотведения</w:t>
            </w:r>
          </w:p>
        </w:tc>
        <w:tc>
          <w:tcPr>
            <w:tcW w:w="1955" w:type="dxa"/>
          </w:tcPr>
          <w:p w:rsidR="003D4B77" w:rsidRDefault="00FB1B03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мероприятий по закупке товаров, работ, услуг</w:t>
            </w:r>
          </w:p>
        </w:tc>
        <w:tc>
          <w:tcPr>
            <w:tcW w:w="2409" w:type="dxa"/>
          </w:tcPr>
          <w:p w:rsidR="003D4B77" w:rsidRDefault="00FB1B03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http://www.slenergo.ru/page/torgi-po-223fz/</w:t>
            </w:r>
          </w:p>
        </w:tc>
        <w:tc>
          <w:tcPr>
            <w:tcW w:w="2546" w:type="dxa"/>
          </w:tcPr>
          <w:p w:rsidR="003D4B77" w:rsidRDefault="003D4B77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колонке "Информация" указывается описательная информация, характеризующая размещаемые данные.</w:t>
            </w:r>
          </w:p>
        </w:tc>
      </w:tr>
      <w:tr w:rsidR="003D4B77" w:rsidTr="00FB1B03">
        <w:trPr>
          <w:jc w:val="center"/>
        </w:trPr>
        <w:tc>
          <w:tcPr>
            <w:tcW w:w="373" w:type="dxa"/>
          </w:tcPr>
          <w:p w:rsidR="003D4B77" w:rsidRDefault="003D4B77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3D4B77" w:rsidRDefault="003D4B77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размещения правовых актов, регламентирующих правила закупки (положение о закупках) в организации водоотведения</w:t>
            </w:r>
          </w:p>
        </w:tc>
        <w:tc>
          <w:tcPr>
            <w:tcW w:w="1955" w:type="dxa"/>
          </w:tcPr>
          <w:p w:rsidR="003D4B77" w:rsidRDefault="00FB1B03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1. Единая информационная система в сфере закупок;                                       2. Официальный сайт АО "Салехардэнерго"</w:t>
            </w:r>
          </w:p>
        </w:tc>
        <w:tc>
          <w:tcPr>
            <w:tcW w:w="2409" w:type="dxa"/>
          </w:tcPr>
          <w:p w:rsidR="003D4B77" w:rsidRDefault="00FB1B03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https://zakupki.gov.ru/epz/orderclause/card/common-info.html?orderClauseInfoId=843387</w:t>
            </w:r>
          </w:p>
          <w:p w:rsidR="00FB1B03" w:rsidRDefault="00FB1B03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03" w:rsidRDefault="00FB1B03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http://www.slenergo.ru/page/torgi-po-223fz/</w:t>
            </w:r>
          </w:p>
        </w:tc>
        <w:tc>
          <w:tcPr>
            <w:tcW w:w="2546" w:type="dxa"/>
          </w:tcPr>
          <w:p w:rsidR="003D4B77" w:rsidRDefault="003D4B77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колонке "Ссылка на документ" указывается либо ссылка на документ, предварительно загруженный в хранилище файлов ФГИС ЕИАС, либо ссылка на официальный сайт в сети "Интернет", на котором размещена информация.</w:t>
            </w:r>
          </w:p>
        </w:tc>
      </w:tr>
      <w:tr w:rsidR="003D4B77" w:rsidTr="00FB1B03">
        <w:trPr>
          <w:jc w:val="center"/>
        </w:trPr>
        <w:tc>
          <w:tcPr>
            <w:tcW w:w="373" w:type="dxa"/>
          </w:tcPr>
          <w:p w:rsidR="003D4B77" w:rsidRDefault="003D4B77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3D4B77" w:rsidRDefault="003D4B77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планировании закупок</w:t>
            </w:r>
          </w:p>
        </w:tc>
        <w:tc>
          <w:tcPr>
            <w:tcW w:w="1955" w:type="dxa"/>
          </w:tcPr>
          <w:p w:rsidR="003D4B77" w:rsidRDefault="00FB1B03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План закупки</w:t>
            </w:r>
          </w:p>
        </w:tc>
        <w:tc>
          <w:tcPr>
            <w:tcW w:w="2409" w:type="dxa"/>
          </w:tcPr>
          <w:p w:rsidR="003D4B77" w:rsidRDefault="00691DC9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C9">
              <w:rPr>
                <w:rFonts w:ascii="Times New Roman" w:hAnsi="Times New Roman" w:cs="Times New Roman"/>
                <w:sz w:val="24"/>
                <w:szCs w:val="24"/>
              </w:rPr>
              <w:t>https://zakupki.gov.ru/epz/orderplan/purchase-plan/card/common-info.html?id=844153&amp;infoId=7186581</w:t>
            </w:r>
          </w:p>
        </w:tc>
        <w:tc>
          <w:tcPr>
            <w:tcW w:w="2546" w:type="dxa"/>
          </w:tcPr>
          <w:p w:rsidR="003D4B77" w:rsidRDefault="003D4B77" w:rsidP="00FB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наличия дополнительных сведений о способах приобретения, стоимости и объемах товаров, необходимых для производства товаров и (или) оказания услуг, тарифы на которые подлежат регулированию, организацией водоотведения, информация по ним указывается в отдельных строках.</w:t>
            </w:r>
          </w:p>
        </w:tc>
      </w:tr>
    </w:tbl>
    <w:p w:rsidR="003D4B77" w:rsidRDefault="003D4B77" w:rsidP="003D4B77"/>
    <w:sectPr w:rsidR="003D4B77" w:rsidSect="0063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77"/>
    <w:rsid w:val="003D4B77"/>
    <w:rsid w:val="00472AD7"/>
    <w:rsid w:val="00633CF9"/>
    <w:rsid w:val="00691DC9"/>
    <w:rsid w:val="008F4099"/>
    <w:rsid w:val="00C55101"/>
    <w:rsid w:val="00D82F86"/>
    <w:rsid w:val="00FB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B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1B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Илья Викторович</dc:creator>
  <cp:keywords/>
  <dc:description/>
  <cp:lastModifiedBy>a.snytko</cp:lastModifiedBy>
  <cp:revision>3</cp:revision>
  <dcterms:created xsi:type="dcterms:W3CDTF">2023-10-26T06:31:00Z</dcterms:created>
  <dcterms:modified xsi:type="dcterms:W3CDTF">2023-10-26T09:06:00Z</dcterms:modified>
</cp:coreProperties>
</file>